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2E" w:rsidRDefault="00712F2E" w:rsidP="00734F1C">
      <w:pPr>
        <w:rPr>
          <w:b/>
          <w:sz w:val="28"/>
          <w:szCs w:val="28"/>
        </w:rPr>
      </w:pPr>
      <w:r w:rsidRPr="00734F1C">
        <w:rPr>
          <w:b/>
          <w:sz w:val="28"/>
          <w:szCs w:val="28"/>
        </w:rPr>
        <w:t>Training and development unit AGM Agenda 28</w:t>
      </w:r>
      <w:r w:rsidRPr="00734F1C">
        <w:rPr>
          <w:b/>
          <w:sz w:val="28"/>
          <w:szCs w:val="28"/>
          <w:vertAlign w:val="superscript"/>
        </w:rPr>
        <w:t>th</w:t>
      </w:r>
      <w:r w:rsidRPr="00734F1C">
        <w:rPr>
          <w:b/>
          <w:sz w:val="28"/>
          <w:szCs w:val="28"/>
        </w:rPr>
        <w:t xml:space="preserve"> of March 2015</w:t>
      </w:r>
    </w:p>
    <w:p w:rsidR="0023083D" w:rsidRDefault="0023083D" w:rsidP="0023083D">
      <w:pPr>
        <w:spacing w:after="0" w:line="240" w:lineRule="auto"/>
      </w:pPr>
      <w:r>
        <w:t xml:space="preserve">Location: </w:t>
      </w:r>
      <w:proofErr w:type="spellStart"/>
      <w:r>
        <w:t>Liffey</w:t>
      </w:r>
      <w:proofErr w:type="spellEnd"/>
      <w:r>
        <w:t xml:space="preserve"> training centre</w:t>
      </w:r>
    </w:p>
    <w:p w:rsidR="0023083D" w:rsidRDefault="0023083D" w:rsidP="0023083D">
      <w:pPr>
        <w:spacing w:after="0" w:line="240" w:lineRule="auto"/>
      </w:pPr>
      <w:r>
        <w:t>Start time: 15:45</w:t>
      </w:r>
    </w:p>
    <w:p w:rsidR="0023083D" w:rsidRDefault="0023083D" w:rsidP="0023083D">
      <w:pPr>
        <w:spacing w:after="0" w:line="240" w:lineRule="auto"/>
      </w:pPr>
      <w:r>
        <w:t>End time: 16:30</w:t>
      </w:r>
    </w:p>
    <w:p w:rsidR="0023083D" w:rsidRDefault="0023083D" w:rsidP="0023083D">
      <w:pPr>
        <w:spacing w:after="0" w:line="240" w:lineRule="auto"/>
      </w:pPr>
      <w:r>
        <w:t>Quorum: 25</w:t>
      </w:r>
    </w:p>
    <w:p w:rsidR="0023083D" w:rsidRPr="0023083D" w:rsidRDefault="0023083D" w:rsidP="0023083D">
      <w:pPr>
        <w:spacing w:after="0" w:line="240" w:lineRule="auto"/>
      </w:pPr>
      <w:r>
        <w:t xml:space="preserve">Apologies from Neal Kelly </w:t>
      </w:r>
    </w:p>
    <w:p w:rsidR="00712F2E" w:rsidRPr="00712F2E" w:rsidRDefault="00712F2E" w:rsidP="00712F2E">
      <w:pPr>
        <w:pStyle w:val="BodyTextIndent2"/>
        <w:numPr>
          <w:ilvl w:val="0"/>
          <w:numId w:val="1"/>
        </w:numPr>
        <w:tabs>
          <w:tab w:val="clear" w:pos="1080"/>
        </w:tabs>
        <w:rPr>
          <w:rFonts w:asciiTheme="minorHAnsi" w:hAnsiTheme="minorHAnsi"/>
        </w:rPr>
      </w:pPr>
      <w:r w:rsidRPr="00712F2E">
        <w:rPr>
          <w:rFonts w:asciiTheme="minorHAnsi" w:hAnsiTheme="minorHAnsi"/>
        </w:rPr>
        <w:t>The minutes of the previous AGM</w:t>
      </w:r>
      <w:r w:rsidR="0023083D">
        <w:rPr>
          <w:rFonts w:asciiTheme="minorHAnsi" w:hAnsiTheme="minorHAnsi"/>
        </w:rPr>
        <w:t xml:space="preserve"> -  Jon </w:t>
      </w:r>
      <w:r w:rsidR="00736305">
        <w:rPr>
          <w:rFonts w:asciiTheme="minorHAnsi" w:hAnsiTheme="minorHAnsi"/>
        </w:rPr>
        <w:t xml:space="preserve">pierce and Dan </w:t>
      </w:r>
      <w:proofErr w:type="spellStart"/>
      <w:r w:rsidR="00736305">
        <w:rPr>
          <w:rFonts w:asciiTheme="minorHAnsi" w:hAnsiTheme="minorHAnsi"/>
        </w:rPr>
        <w:t>Rawat</w:t>
      </w:r>
      <w:proofErr w:type="spellEnd"/>
      <w:r w:rsidR="00736305">
        <w:rPr>
          <w:rFonts w:asciiTheme="minorHAnsi" w:hAnsiTheme="minorHAnsi"/>
        </w:rPr>
        <w:t xml:space="preserve"> </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Executive Officers’ Reports</w:t>
      </w:r>
      <w:r w:rsidR="00736305">
        <w:rPr>
          <w:rFonts w:asciiTheme="minorHAnsi" w:hAnsiTheme="minorHAnsi"/>
        </w:rPr>
        <w:t xml:space="preserve"> </w:t>
      </w:r>
      <w:r w:rsidR="00FB79BD">
        <w:rPr>
          <w:rFonts w:asciiTheme="minorHAnsi" w:hAnsiTheme="minorHAnsi"/>
        </w:rPr>
        <w:t>–</w:t>
      </w:r>
      <w:r w:rsidR="00736305">
        <w:rPr>
          <w:rFonts w:asciiTheme="minorHAnsi" w:hAnsiTheme="minorHAnsi"/>
        </w:rPr>
        <w:t xml:space="preserve"> </w:t>
      </w:r>
      <w:r w:rsidR="00FB79BD">
        <w:rPr>
          <w:rFonts w:asciiTheme="minorHAnsi" w:hAnsiTheme="minorHAnsi"/>
        </w:rPr>
        <w:t>Philip McCormack and Jon Pierce</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Other officers’ reports</w:t>
      </w:r>
      <w:r w:rsidR="00FB79BD">
        <w:rPr>
          <w:rFonts w:asciiTheme="minorHAnsi" w:hAnsiTheme="minorHAnsi"/>
        </w:rPr>
        <w:t xml:space="preserve"> – Philip McCormack and Jon Pierce </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Motions notified</w:t>
      </w:r>
      <w:r w:rsidR="0023083D">
        <w:rPr>
          <w:rFonts w:asciiTheme="minorHAnsi" w:hAnsiTheme="minorHAnsi"/>
        </w:rPr>
        <w:t xml:space="preserve"> – all motions on the constitution were passed</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Setting of fees and charges</w:t>
      </w:r>
      <w:r>
        <w:rPr>
          <w:rFonts w:asciiTheme="minorHAnsi" w:hAnsiTheme="minorHAnsi"/>
        </w:rPr>
        <w:t xml:space="preserve"> – no change proposed</w:t>
      </w:r>
    </w:p>
    <w:p w:rsidR="00712F2E" w:rsidRPr="00712F2E" w:rsidRDefault="00712F2E" w:rsidP="00712F2E">
      <w:pPr>
        <w:pStyle w:val="BodyTextIndent2"/>
        <w:numPr>
          <w:ilvl w:val="0"/>
          <w:numId w:val="1"/>
        </w:numPr>
        <w:tabs>
          <w:tab w:val="clear" w:pos="1080"/>
          <w:tab w:val="left" w:pos="1620"/>
        </w:tabs>
        <w:rPr>
          <w:rFonts w:asciiTheme="minorHAnsi" w:hAnsiTheme="minorHAnsi"/>
        </w:rPr>
      </w:pPr>
      <w:r w:rsidRPr="00712F2E">
        <w:rPr>
          <w:rFonts w:asciiTheme="minorHAnsi" w:hAnsiTheme="minorHAnsi"/>
        </w:rPr>
        <w:t>Election of officers</w:t>
      </w:r>
      <w:r w:rsidR="00FB79BD">
        <w:rPr>
          <w:rFonts w:asciiTheme="minorHAnsi" w:hAnsiTheme="minorHAnsi"/>
        </w:rPr>
        <w:t xml:space="preserve"> – Jon pierce and Jon Hynes</w:t>
      </w:r>
      <w:r w:rsidR="0023083D">
        <w:rPr>
          <w:rFonts w:asciiTheme="minorHAnsi" w:hAnsiTheme="minorHAnsi"/>
        </w:rPr>
        <w:t xml:space="preserve"> – deemed elected </w:t>
      </w:r>
    </w:p>
    <w:p w:rsidR="00712F2E" w:rsidRDefault="0023083D" w:rsidP="0023083D">
      <w:pPr>
        <w:pStyle w:val="BodyTextIndent2"/>
        <w:numPr>
          <w:ilvl w:val="0"/>
          <w:numId w:val="1"/>
        </w:numPr>
        <w:tabs>
          <w:tab w:val="clear" w:pos="1080"/>
          <w:tab w:val="left" w:pos="1620"/>
        </w:tabs>
        <w:rPr>
          <w:rFonts w:asciiTheme="minorHAnsi" w:hAnsiTheme="minorHAnsi"/>
        </w:rPr>
      </w:pPr>
      <w:r>
        <w:rPr>
          <w:rFonts w:asciiTheme="minorHAnsi" w:hAnsiTheme="minorHAnsi"/>
        </w:rPr>
        <w:t xml:space="preserve">Any other business </w:t>
      </w:r>
    </w:p>
    <w:p w:rsidR="00712F2E" w:rsidRDefault="00712F2E" w:rsidP="00712F2E">
      <w:pPr>
        <w:pStyle w:val="BodyTextIndent2"/>
        <w:tabs>
          <w:tab w:val="clear" w:pos="1080"/>
          <w:tab w:val="left" w:pos="1620"/>
        </w:tabs>
        <w:ind w:left="1620" w:firstLine="0"/>
        <w:rPr>
          <w:rFonts w:asciiTheme="minorHAnsi" w:hAnsiTheme="minorHAnsi"/>
        </w:rPr>
      </w:pPr>
    </w:p>
    <w:p w:rsidR="00712F2E" w:rsidRDefault="00712F2E" w:rsidP="00712F2E">
      <w:r>
        <w:t>Motions for changes to the constitution – committee motions</w:t>
      </w:r>
    </w:p>
    <w:p w:rsidR="00712F2E" w:rsidRDefault="00712F2E" w:rsidP="00712F2E">
      <w:pPr>
        <w:pStyle w:val="ListParagraph"/>
        <w:numPr>
          <w:ilvl w:val="0"/>
          <w:numId w:val="2"/>
        </w:numPr>
      </w:pPr>
      <w:r>
        <w:t>The committee proposes that the term Council be replaced with board in the constitution to reflect the change in name of the structure.</w:t>
      </w:r>
      <w:r w:rsidR="00FB79BD">
        <w:t xml:space="preserve">  Philip Mc Cormack  and Laura </w:t>
      </w:r>
      <w:r w:rsidR="0023083D">
        <w:t xml:space="preserve">Griffin </w:t>
      </w:r>
      <w:r w:rsidR="00FB79BD" w:rsidRPr="0023083D">
        <w:rPr>
          <w:b/>
        </w:rPr>
        <w:t>passed</w:t>
      </w:r>
    </w:p>
    <w:p w:rsidR="00712F2E" w:rsidRDefault="00712F2E" w:rsidP="00712F2E">
      <w:pPr>
        <w:pStyle w:val="ListParagraph"/>
        <w:numPr>
          <w:ilvl w:val="0"/>
          <w:numId w:val="2"/>
        </w:numPr>
      </w:pPr>
      <w:r>
        <w:t>The committee proposes that Irish Canoe Union and ICU be changed to Canoeing Ireland and CI r</w:t>
      </w:r>
      <w:r w:rsidR="00FB79BD">
        <w:t xml:space="preserve">espectively in the constitution. Laura Griffin and Maryanne Doyle </w:t>
      </w:r>
      <w:r w:rsidR="00FB79BD" w:rsidRPr="0023083D">
        <w:rPr>
          <w:b/>
        </w:rPr>
        <w:t>passed</w:t>
      </w:r>
    </w:p>
    <w:p w:rsidR="00712F2E" w:rsidRPr="0023083D" w:rsidRDefault="00712F2E" w:rsidP="00712F2E">
      <w:pPr>
        <w:pStyle w:val="ListParagraph"/>
        <w:numPr>
          <w:ilvl w:val="0"/>
          <w:numId w:val="2"/>
        </w:numPr>
        <w:rPr>
          <w:b/>
        </w:rPr>
      </w:pPr>
      <w:r>
        <w:t>The committee proposes that section 1.0 of the constitution be renamed Introduction</w:t>
      </w:r>
      <w:r w:rsidR="00FB79BD">
        <w:t>.</w:t>
      </w:r>
      <w:r w:rsidR="0023083D">
        <w:t xml:space="preserve"> Jon Pierce and Alex Stanley </w:t>
      </w:r>
      <w:r w:rsidR="0023083D" w:rsidRPr="0023083D">
        <w:rPr>
          <w:b/>
        </w:rPr>
        <w:t>pa</w:t>
      </w:r>
      <w:r w:rsidR="00FB79BD" w:rsidRPr="0023083D">
        <w:rPr>
          <w:b/>
        </w:rPr>
        <w:t>ssed</w:t>
      </w:r>
    </w:p>
    <w:p w:rsidR="00712F2E" w:rsidRDefault="00712F2E" w:rsidP="00712F2E">
      <w:pPr>
        <w:pStyle w:val="ListParagraph"/>
        <w:numPr>
          <w:ilvl w:val="0"/>
          <w:numId w:val="2"/>
        </w:numPr>
      </w:pPr>
      <w:r>
        <w:t>The committee proposes the structural changes outlined below which do not change language just location of text within the constitution be accepted</w:t>
      </w:r>
      <w:r w:rsidR="0023083D">
        <w:t>.</w:t>
      </w:r>
      <w:r>
        <w:t xml:space="preserve"> </w:t>
      </w:r>
      <w:r w:rsidR="00FB79BD">
        <w:t>Jon Pierce and Liz Doherty</w:t>
      </w:r>
      <w:r w:rsidR="0023083D">
        <w:t xml:space="preserve"> </w:t>
      </w:r>
      <w:r w:rsidR="0023083D" w:rsidRPr="0023083D">
        <w:rPr>
          <w:b/>
        </w:rPr>
        <w:t>passed</w:t>
      </w:r>
      <w:r w:rsidR="0023083D">
        <w:t>.</w:t>
      </w:r>
    </w:p>
    <w:p w:rsidR="00712F2E" w:rsidRPr="002C3541" w:rsidRDefault="00712F2E" w:rsidP="00712F2E">
      <w:pPr>
        <w:pStyle w:val="ListParagraph"/>
        <w:numPr>
          <w:ilvl w:val="1"/>
          <w:numId w:val="3"/>
        </w:numPr>
        <w:outlineLvl w:val="1"/>
        <w:rPr>
          <w:rFonts w:eastAsia="Times New Roman" w:cs="Times New Roman"/>
        </w:rPr>
      </w:pPr>
      <w:r w:rsidRPr="002C3541">
        <w:t>1.2 and 1.3 W</w:t>
      </w:r>
      <w:r>
        <w:t>as</w:t>
      </w:r>
      <w:r w:rsidRPr="002C3541">
        <w:t xml:space="preserve"> moved from Section 7 </w:t>
      </w:r>
      <w:r w:rsidRPr="002C3541">
        <w:rPr>
          <w:spacing w:val="-2"/>
        </w:rPr>
        <w:t>COACHING</w:t>
      </w:r>
      <w:r w:rsidRPr="002C3541">
        <w:t xml:space="preserve"> </w:t>
      </w:r>
      <w:r w:rsidRPr="002C3541">
        <w:rPr>
          <w:spacing w:val="11"/>
        </w:rPr>
        <w:t xml:space="preserve"> </w:t>
      </w:r>
      <w:r w:rsidRPr="002C3541">
        <w:rPr>
          <w:spacing w:val="-1"/>
        </w:rPr>
        <w:t>AND</w:t>
      </w:r>
      <w:r w:rsidRPr="002C3541">
        <w:t xml:space="preserve"> </w:t>
      </w:r>
      <w:r w:rsidRPr="002C3541">
        <w:rPr>
          <w:spacing w:val="11"/>
        </w:rPr>
        <w:t xml:space="preserve"> </w:t>
      </w:r>
      <w:r w:rsidRPr="002C3541">
        <w:rPr>
          <w:spacing w:val="-1"/>
        </w:rPr>
        <w:t>INSTRUCTING</w:t>
      </w:r>
      <w:r w:rsidRPr="002C3541">
        <w:rPr>
          <w:spacing w:val="47"/>
        </w:rPr>
        <w:t xml:space="preserve"> </w:t>
      </w:r>
      <w:r w:rsidRPr="002C3541">
        <w:rPr>
          <w:spacing w:val="-1"/>
        </w:rPr>
        <w:t>STANDARDS</w:t>
      </w:r>
      <w:r w:rsidRPr="002C3541">
        <w:t xml:space="preserve"> </w:t>
      </w:r>
      <w:r w:rsidRPr="002C3541">
        <w:rPr>
          <w:spacing w:val="-1"/>
        </w:rPr>
        <w:t>AND AWARDS</w:t>
      </w:r>
      <w:r w:rsidRPr="002C3541">
        <w:t xml:space="preserve"> in the amendments to the constitution section </w:t>
      </w:r>
      <w:r>
        <w:t>(</w:t>
      </w:r>
      <w:r w:rsidRPr="002C3541">
        <w:t>2006</w:t>
      </w:r>
      <w:r>
        <w:t>)</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1.4 to 1.16 w</w:t>
      </w:r>
      <w:r>
        <w:rPr>
          <w:rFonts w:eastAsia="Times New Roman" w:cs="Times New Roman"/>
        </w:rPr>
        <w:t>as</w:t>
      </w:r>
      <w:r w:rsidRPr="002C3541">
        <w:rPr>
          <w:rFonts w:eastAsia="Times New Roman" w:cs="Times New Roman"/>
        </w:rPr>
        <w:t xml:space="preserve"> previously in Section 3 training, Coaching and Accreditation </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2 was previously Section one and 2.8 was 1.8 in the 2006 constitution</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3 was previously section 7.0</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4 was previously section 2.0</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5 was previously section 3, 3.8 to 3.13</w:t>
      </w:r>
    </w:p>
    <w:p w:rsidR="00712F2E" w:rsidRPr="002C3541"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6 was previously section 4.0</w:t>
      </w:r>
    </w:p>
    <w:p w:rsidR="00712F2E" w:rsidRDefault="00712F2E" w:rsidP="00712F2E">
      <w:pPr>
        <w:pStyle w:val="ListParagraph"/>
        <w:numPr>
          <w:ilvl w:val="1"/>
          <w:numId w:val="3"/>
        </w:numPr>
        <w:outlineLvl w:val="1"/>
        <w:rPr>
          <w:rFonts w:eastAsia="Times New Roman" w:cs="Times New Roman"/>
        </w:rPr>
      </w:pPr>
      <w:r w:rsidRPr="002C3541">
        <w:rPr>
          <w:rFonts w:eastAsia="Times New Roman" w:cs="Times New Roman"/>
        </w:rPr>
        <w:t>Section 9 previously section 6.0</w:t>
      </w:r>
    </w:p>
    <w:p w:rsidR="00734F1C" w:rsidRPr="005A415F" w:rsidRDefault="00734F1C" w:rsidP="00734F1C">
      <w:pPr>
        <w:pStyle w:val="ListParagraph"/>
        <w:ind w:left="729"/>
        <w:outlineLvl w:val="1"/>
        <w:rPr>
          <w:rFonts w:eastAsia="Times New Roman" w:cs="Times New Roman"/>
        </w:rPr>
      </w:pPr>
    </w:p>
    <w:p w:rsidR="00712F2E" w:rsidRPr="0023083D" w:rsidRDefault="00712F2E" w:rsidP="00712F2E">
      <w:pPr>
        <w:pStyle w:val="ListParagraph"/>
        <w:numPr>
          <w:ilvl w:val="0"/>
          <w:numId w:val="2"/>
        </w:numPr>
        <w:rPr>
          <w:b/>
        </w:rPr>
      </w:pPr>
      <w:r>
        <w:t xml:space="preserve">The committee proposes the following change to the constitution, that submissions for motions and nominations for AGM and EGM will be submitted to the secretary of the training and development unit in writing or electronic means instead of in writing to the offices of Irish canoe union.  </w:t>
      </w:r>
      <w:r w:rsidR="00FB79BD">
        <w:t xml:space="preserve">Jon Hynes and Aidan Doran </w:t>
      </w:r>
      <w:r w:rsidR="00FB79BD" w:rsidRPr="0023083D">
        <w:rPr>
          <w:b/>
        </w:rPr>
        <w:t xml:space="preserve">Passed </w:t>
      </w:r>
    </w:p>
    <w:p w:rsidR="00712F2E" w:rsidRPr="00946F5A" w:rsidRDefault="00712F2E" w:rsidP="00712F2E">
      <w:pPr>
        <w:pStyle w:val="ListParagraph"/>
        <w:numPr>
          <w:ilvl w:val="0"/>
          <w:numId w:val="2"/>
        </w:numPr>
      </w:pPr>
      <w:r>
        <w:t xml:space="preserve">The committee proposes the following change to the constitution, that training advisory panels will be set up as required rather than within 28 days of election of a new committee. </w:t>
      </w:r>
      <w:r w:rsidR="00FB79BD">
        <w:t xml:space="preserve"> Maryanne </w:t>
      </w:r>
      <w:r w:rsidR="0023083D">
        <w:t xml:space="preserve">Doyle </w:t>
      </w:r>
      <w:r w:rsidR="00FB79BD">
        <w:t xml:space="preserve">and Cormack Sherman </w:t>
      </w:r>
      <w:r w:rsidR="00FB79BD" w:rsidRPr="0023083D">
        <w:rPr>
          <w:b/>
        </w:rPr>
        <w:t>Passed</w:t>
      </w:r>
    </w:p>
    <w:p w:rsidR="00712F2E" w:rsidRPr="00712F2E" w:rsidRDefault="00712F2E" w:rsidP="0023083D">
      <w:pPr>
        <w:pStyle w:val="BodyTextIndent2"/>
        <w:tabs>
          <w:tab w:val="clear" w:pos="1080"/>
          <w:tab w:val="left" w:pos="1620"/>
        </w:tabs>
        <w:ind w:left="0" w:firstLine="0"/>
        <w:rPr>
          <w:rFonts w:asciiTheme="minorHAnsi" w:hAnsiTheme="minorHAnsi"/>
        </w:rPr>
      </w:pPr>
    </w:p>
    <w:p w:rsidR="00712F2E" w:rsidRDefault="00712F2E"/>
    <w:p w:rsidR="00712F2E" w:rsidRDefault="00712F2E"/>
    <w:p w:rsidR="0023083D" w:rsidRDefault="0023083D"/>
    <w:p w:rsidR="0023083D" w:rsidRDefault="0023083D"/>
    <w:p w:rsidR="0023083D" w:rsidRDefault="0023083D"/>
    <w:p w:rsidR="0023083D" w:rsidRDefault="0023083D"/>
    <w:p w:rsidR="00F06214" w:rsidRDefault="00712F2E">
      <w:r>
        <w:t xml:space="preserve">Election of officers: Nominations received </w:t>
      </w:r>
    </w:p>
    <w:p w:rsidR="00712F2E" w:rsidRPr="00712F2E" w:rsidRDefault="00712F2E" w:rsidP="00712F2E">
      <w:pPr>
        <w:pStyle w:val="ListParagraph"/>
        <w:rPr>
          <w:rFonts w:eastAsia="Times New Roman" w:cs="Arial"/>
          <w:bCs/>
          <w:smallCaps/>
          <w:lang w:eastAsia="en-IE"/>
        </w:rPr>
      </w:pPr>
      <w:r w:rsidRPr="00712F2E">
        <w:rPr>
          <w:rFonts w:eastAsia="Times New Roman" w:cs="Arial"/>
          <w:bCs/>
          <w:lang w:eastAsia="en-IE"/>
        </w:rPr>
        <w:t xml:space="preserve">Chair – Paddy Mc Cormack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Secretary – Kieran Mc </w:t>
      </w:r>
      <w:proofErr w:type="spellStart"/>
      <w:r w:rsidRPr="00712F2E">
        <w:rPr>
          <w:rFonts w:eastAsia="Times New Roman" w:cs="Arial"/>
          <w:bCs/>
          <w:lang w:eastAsia="en-IE"/>
        </w:rPr>
        <w:t>Kevitt</w:t>
      </w:r>
      <w:proofErr w:type="spellEnd"/>
      <w:r w:rsidRPr="00712F2E">
        <w:rPr>
          <w:rFonts w:eastAsia="Times New Roman" w:cs="Arial"/>
          <w:bCs/>
          <w:lang w:eastAsia="en-IE"/>
        </w:rPr>
        <w:t xml:space="preserve">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Treasurer – Neal Kelly </w:t>
      </w:r>
    </w:p>
    <w:p w:rsidR="00712F2E" w:rsidRPr="00712F2E" w:rsidRDefault="00712F2E" w:rsidP="00712F2E">
      <w:pPr>
        <w:pStyle w:val="ListParagraph"/>
        <w:rPr>
          <w:rFonts w:eastAsia="Times New Roman" w:cs="Arial"/>
          <w:bCs/>
          <w:lang w:eastAsia="en-IE"/>
        </w:rPr>
      </w:pPr>
      <w:r w:rsidRPr="00712F2E">
        <w:rPr>
          <w:rFonts w:eastAsia="Times New Roman" w:cs="Arial"/>
          <w:bCs/>
          <w:lang w:eastAsia="en-IE"/>
        </w:rPr>
        <w:t xml:space="preserve">Club officer- Maryanne Doyle </w:t>
      </w:r>
    </w:p>
    <w:p w:rsidR="00BB76F2" w:rsidRDefault="00712F2E" w:rsidP="00712F2E">
      <w:pPr>
        <w:pStyle w:val="ListParagraph"/>
        <w:rPr>
          <w:rFonts w:eastAsia="Times New Roman" w:cs="Arial"/>
          <w:bCs/>
          <w:lang w:eastAsia="en-IE"/>
        </w:rPr>
      </w:pPr>
      <w:r w:rsidRPr="00712F2E">
        <w:rPr>
          <w:rFonts w:eastAsia="Times New Roman" w:cs="Arial"/>
          <w:bCs/>
          <w:lang w:eastAsia="en-IE"/>
        </w:rPr>
        <w:t xml:space="preserve">Kayak – Laura Griffin </w:t>
      </w:r>
    </w:p>
    <w:p w:rsidR="00712F2E" w:rsidRDefault="00712F2E" w:rsidP="00712F2E">
      <w:pPr>
        <w:pStyle w:val="ListParagraph"/>
        <w:rPr>
          <w:rFonts w:eastAsia="Times New Roman" w:cs="Arial"/>
          <w:bCs/>
          <w:lang w:eastAsia="en-IE"/>
        </w:rPr>
      </w:pPr>
      <w:r w:rsidRPr="00712F2E">
        <w:rPr>
          <w:rFonts w:eastAsia="Times New Roman" w:cs="Arial"/>
          <w:bCs/>
          <w:lang w:eastAsia="en-IE"/>
        </w:rPr>
        <w:t xml:space="preserve">Safety – Paul </w:t>
      </w:r>
      <w:proofErr w:type="spellStart"/>
      <w:r w:rsidRPr="00712F2E">
        <w:rPr>
          <w:rFonts w:eastAsia="Times New Roman" w:cs="Arial"/>
          <w:bCs/>
          <w:lang w:eastAsia="en-IE"/>
        </w:rPr>
        <w:t>Noris</w:t>
      </w:r>
      <w:proofErr w:type="spellEnd"/>
      <w:r w:rsidRPr="00712F2E">
        <w:rPr>
          <w:rFonts w:eastAsia="Times New Roman" w:cs="Arial"/>
          <w:bCs/>
          <w:lang w:eastAsia="en-IE"/>
        </w:rPr>
        <w:t xml:space="preserve"> </w:t>
      </w:r>
    </w:p>
    <w:p w:rsidR="00F06214" w:rsidRPr="00734F1C" w:rsidRDefault="00BB76F2" w:rsidP="00734F1C">
      <w:pPr>
        <w:pStyle w:val="ListParagraph"/>
        <w:rPr>
          <w:rFonts w:eastAsia="Times New Roman" w:cs="Arial"/>
          <w:bCs/>
          <w:lang w:eastAsia="en-IE"/>
        </w:rPr>
      </w:pPr>
      <w:r>
        <w:rPr>
          <w:rFonts w:eastAsia="Times New Roman" w:cs="Arial"/>
          <w:bCs/>
          <w:lang w:eastAsia="en-IE"/>
        </w:rPr>
        <w:t xml:space="preserve">Sea kayak – Elizabeth Doherty </w:t>
      </w:r>
    </w:p>
    <w:p w:rsidR="00712F2E" w:rsidRDefault="00712F2E" w:rsidP="00712F2E">
      <w:pPr>
        <w:pStyle w:val="ListParagraph"/>
        <w:rPr>
          <w:rFonts w:eastAsia="Times New Roman" w:cs="Arial"/>
          <w:bCs/>
          <w:lang w:eastAsia="en-IE"/>
        </w:rPr>
      </w:pPr>
      <w:r w:rsidRPr="00712F2E">
        <w:rPr>
          <w:rFonts w:eastAsia="Times New Roman" w:cs="Arial"/>
          <w:bCs/>
          <w:lang w:eastAsia="en-IE"/>
        </w:rPr>
        <w:t xml:space="preserve">Junior Officer – Susan Doyle </w:t>
      </w:r>
    </w:p>
    <w:p w:rsidR="0023083D" w:rsidRPr="0023083D" w:rsidRDefault="0023083D" w:rsidP="0023083D">
      <w:pPr>
        <w:rPr>
          <w:b/>
        </w:rPr>
      </w:pPr>
      <w:r w:rsidRPr="0023083D">
        <w:rPr>
          <w:b/>
        </w:rPr>
        <w:t>AOB</w:t>
      </w:r>
    </w:p>
    <w:p w:rsidR="00FB79BD" w:rsidRDefault="00FB79BD">
      <w:r>
        <w:t>Note Jenny Kilbride On the constitution</w:t>
      </w:r>
      <w:r w:rsidR="0023083D">
        <w:t>, get a</w:t>
      </w:r>
      <w:r w:rsidR="00145C95">
        <w:t xml:space="preserve"> professional and make sure all </w:t>
      </w:r>
      <w:r w:rsidR="0023083D">
        <w:t xml:space="preserve">constitutions </w:t>
      </w:r>
      <w:r w:rsidR="00145C95">
        <w:t>line up together</w:t>
      </w:r>
      <w:r w:rsidR="0023083D">
        <w:t xml:space="preserve">, aspects of current constitution and how it is affected by developments such as the </w:t>
      </w:r>
      <w:proofErr w:type="gramStart"/>
      <w:r w:rsidR="0023083D">
        <w:t>providers</w:t>
      </w:r>
      <w:proofErr w:type="gramEnd"/>
      <w:r w:rsidR="0023083D">
        <w:t xml:space="preserve"> agreement</w:t>
      </w:r>
    </w:p>
    <w:p w:rsidR="00145C95" w:rsidRDefault="00145C95">
      <w:r>
        <w:t xml:space="preserve">Dave </w:t>
      </w:r>
      <w:proofErr w:type="spellStart"/>
      <w:r>
        <w:t>Farrel</w:t>
      </w:r>
      <w:proofErr w:type="spellEnd"/>
      <w:r>
        <w:t xml:space="preserve"> Slalom </w:t>
      </w:r>
      <w:proofErr w:type="spellStart"/>
      <w:r>
        <w:t>Div</w:t>
      </w:r>
      <w:proofErr w:type="spellEnd"/>
      <w:r>
        <w:t xml:space="preserve"> 3 and the importance to development of paddle sports 5 minute talk</w:t>
      </w:r>
    </w:p>
    <w:p w:rsidR="00145C95" w:rsidRDefault="00145C95">
      <w:r>
        <w:t>Jon Hynes Sea Kayaking talk</w:t>
      </w:r>
    </w:p>
    <w:p w:rsidR="00145C95" w:rsidRDefault="00145C95">
      <w:pPr>
        <w:rPr>
          <w:b/>
        </w:rPr>
      </w:pPr>
      <w:r w:rsidRPr="00145C95">
        <w:rPr>
          <w:b/>
        </w:rPr>
        <w:t>Spending the money</w:t>
      </w:r>
    </w:p>
    <w:p w:rsidR="00145C95" w:rsidRDefault="0023083D">
      <w:r>
        <w:t>Varsities</w:t>
      </w:r>
      <w:r w:rsidR="00145C95">
        <w:t xml:space="preserve"> development </w:t>
      </w:r>
      <w:proofErr w:type="gramStart"/>
      <w:r w:rsidR="00145C95">
        <w:t xml:space="preserve">weekends </w:t>
      </w:r>
      <w:r w:rsidR="002544DB">
        <w:t xml:space="preserve"> Maryanne</w:t>
      </w:r>
      <w:proofErr w:type="gramEnd"/>
      <w:r w:rsidR="002544DB">
        <w:t xml:space="preserve"> to provide assistance</w:t>
      </w:r>
    </w:p>
    <w:p w:rsidR="002544DB" w:rsidRDefault="002544DB">
      <w:r>
        <w:t>Scouts development and youth groups</w:t>
      </w:r>
    </w:p>
    <w:p w:rsidR="002544DB" w:rsidRDefault="002544DB">
      <w:r>
        <w:t>Subsidised level 2 course for 16 to 18 years olds</w:t>
      </w:r>
    </w:p>
    <w:p w:rsidR="002544DB" w:rsidRDefault="0023083D">
      <w:r>
        <w:t>Subsidised</w:t>
      </w:r>
      <w:r w:rsidR="002544DB">
        <w:t xml:space="preserve"> instructor cross trained into other </w:t>
      </w:r>
      <w:r>
        <w:t>disciplines</w:t>
      </w:r>
      <w:r w:rsidR="002544DB">
        <w:t xml:space="preserve"> and competition </w:t>
      </w:r>
      <w:r>
        <w:t>disciplines</w:t>
      </w:r>
    </w:p>
    <w:p w:rsidR="002544DB" w:rsidRPr="00145C95" w:rsidRDefault="002544DB">
      <w:bookmarkStart w:id="0" w:name="_GoBack"/>
      <w:bookmarkEnd w:id="0"/>
    </w:p>
    <w:sectPr w:rsidR="002544DB" w:rsidRPr="00145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83F"/>
    <w:multiLevelType w:val="hybridMultilevel"/>
    <w:tmpl w:val="D540A7A6"/>
    <w:lvl w:ilvl="0" w:tplc="69764046">
      <w:start w:val="1"/>
      <w:numFmt w:val="bullet"/>
      <w:lvlText w:val=""/>
      <w:lvlJc w:val="left"/>
      <w:pPr>
        <w:ind w:left="729" w:hanging="360"/>
      </w:pPr>
      <w:rPr>
        <w:rFonts w:ascii="Symbol" w:hAnsi="Symbol" w:hint="default"/>
      </w:rPr>
    </w:lvl>
    <w:lvl w:ilvl="1" w:tplc="18090019">
      <w:start w:val="1"/>
      <w:numFmt w:val="lowerLetter"/>
      <w:lvlText w:val="%2."/>
      <w:lvlJc w:val="left"/>
      <w:pPr>
        <w:ind w:left="1449" w:hanging="360"/>
      </w:pPr>
    </w:lvl>
    <w:lvl w:ilvl="2" w:tplc="1809001B" w:tentative="1">
      <w:start w:val="1"/>
      <w:numFmt w:val="lowerRoman"/>
      <w:lvlText w:val="%3."/>
      <w:lvlJc w:val="right"/>
      <w:pPr>
        <w:ind w:left="2169" w:hanging="180"/>
      </w:pPr>
    </w:lvl>
    <w:lvl w:ilvl="3" w:tplc="1809000F" w:tentative="1">
      <w:start w:val="1"/>
      <w:numFmt w:val="decimal"/>
      <w:lvlText w:val="%4."/>
      <w:lvlJc w:val="left"/>
      <w:pPr>
        <w:ind w:left="2889" w:hanging="360"/>
      </w:pPr>
    </w:lvl>
    <w:lvl w:ilvl="4" w:tplc="18090019" w:tentative="1">
      <w:start w:val="1"/>
      <w:numFmt w:val="lowerLetter"/>
      <w:lvlText w:val="%5."/>
      <w:lvlJc w:val="left"/>
      <w:pPr>
        <w:ind w:left="3609" w:hanging="360"/>
      </w:pPr>
    </w:lvl>
    <w:lvl w:ilvl="5" w:tplc="1809001B" w:tentative="1">
      <w:start w:val="1"/>
      <w:numFmt w:val="lowerRoman"/>
      <w:lvlText w:val="%6."/>
      <w:lvlJc w:val="right"/>
      <w:pPr>
        <w:ind w:left="4329" w:hanging="180"/>
      </w:pPr>
    </w:lvl>
    <w:lvl w:ilvl="6" w:tplc="1809000F" w:tentative="1">
      <w:start w:val="1"/>
      <w:numFmt w:val="decimal"/>
      <w:lvlText w:val="%7."/>
      <w:lvlJc w:val="left"/>
      <w:pPr>
        <w:ind w:left="5049" w:hanging="360"/>
      </w:pPr>
    </w:lvl>
    <w:lvl w:ilvl="7" w:tplc="18090019" w:tentative="1">
      <w:start w:val="1"/>
      <w:numFmt w:val="lowerLetter"/>
      <w:lvlText w:val="%8."/>
      <w:lvlJc w:val="left"/>
      <w:pPr>
        <w:ind w:left="5769" w:hanging="360"/>
      </w:pPr>
    </w:lvl>
    <w:lvl w:ilvl="8" w:tplc="1809001B" w:tentative="1">
      <w:start w:val="1"/>
      <w:numFmt w:val="lowerRoman"/>
      <w:lvlText w:val="%9."/>
      <w:lvlJc w:val="right"/>
      <w:pPr>
        <w:ind w:left="6489" w:hanging="180"/>
      </w:pPr>
    </w:lvl>
  </w:abstractNum>
  <w:abstractNum w:abstractNumId="1">
    <w:nsid w:val="2B1A4FA3"/>
    <w:multiLevelType w:val="hybridMultilevel"/>
    <w:tmpl w:val="940AD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A1003FF"/>
    <w:multiLevelType w:val="hybridMultilevel"/>
    <w:tmpl w:val="C43CB6AA"/>
    <w:lvl w:ilvl="0" w:tplc="80C0A6CE">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2E"/>
    <w:rsid w:val="00145C95"/>
    <w:rsid w:val="001F59F5"/>
    <w:rsid w:val="0023083D"/>
    <w:rsid w:val="002544DB"/>
    <w:rsid w:val="005D57CA"/>
    <w:rsid w:val="00712F2E"/>
    <w:rsid w:val="00734F1C"/>
    <w:rsid w:val="00736305"/>
    <w:rsid w:val="00B8403E"/>
    <w:rsid w:val="00BB76F2"/>
    <w:rsid w:val="00DE0D0D"/>
    <w:rsid w:val="00EB4DDD"/>
    <w:rsid w:val="00F06214"/>
    <w:rsid w:val="00F55C85"/>
    <w:rsid w:val="00FB79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12F2E"/>
    <w:pPr>
      <w:tabs>
        <w:tab w:val="left" w:pos="1080"/>
      </w:tabs>
      <w:spacing w:after="0" w:line="240" w:lineRule="auto"/>
      <w:ind w:left="1080" w:hanging="720"/>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712F2E"/>
    <w:rPr>
      <w:rFonts w:ascii="Times New Roman" w:eastAsia="Times New Roman" w:hAnsi="Times New Roman" w:cs="Times New Roman"/>
      <w:szCs w:val="24"/>
      <w:lang w:val="en-GB"/>
    </w:rPr>
  </w:style>
  <w:style w:type="paragraph" w:styleId="BodyText">
    <w:name w:val="Body Text"/>
    <w:basedOn w:val="Normal"/>
    <w:link w:val="BodyTextChar"/>
    <w:uiPriority w:val="99"/>
    <w:semiHidden/>
    <w:unhideWhenUsed/>
    <w:rsid w:val="00712F2E"/>
    <w:pPr>
      <w:spacing w:after="120"/>
    </w:pPr>
  </w:style>
  <w:style w:type="character" w:customStyle="1" w:styleId="BodyTextChar">
    <w:name w:val="Body Text Char"/>
    <w:basedOn w:val="DefaultParagraphFont"/>
    <w:link w:val="BodyText"/>
    <w:uiPriority w:val="99"/>
    <w:semiHidden/>
    <w:rsid w:val="00712F2E"/>
  </w:style>
  <w:style w:type="paragraph" w:styleId="ListParagraph">
    <w:name w:val="List Paragraph"/>
    <w:basedOn w:val="Normal"/>
    <w:uiPriority w:val="34"/>
    <w:qFormat/>
    <w:rsid w:val="00712F2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12F2E"/>
    <w:pPr>
      <w:tabs>
        <w:tab w:val="left" w:pos="1080"/>
      </w:tabs>
      <w:spacing w:after="0" w:line="240" w:lineRule="auto"/>
      <w:ind w:left="1080" w:hanging="720"/>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712F2E"/>
    <w:rPr>
      <w:rFonts w:ascii="Times New Roman" w:eastAsia="Times New Roman" w:hAnsi="Times New Roman" w:cs="Times New Roman"/>
      <w:szCs w:val="24"/>
      <w:lang w:val="en-GB"/>
    </w:rPr>
  </w:style>
  <w:style w:type="paragraph" w:styleId="BodyText">
    <w:name w:val="Body Text"/>
    <w:basedOn w:val="Normal"/>
    <w:link w:val="BodyTextChar"/>
    <w:uiPriority w:val="99"/>
    <w:semiHidden/>
    <w:unhideWhenUsed/>
    <w:rsid w:val="00712F2E"/>
    <w:pPr>
      <w:spacing w:after="120"/>
    </w:pPr>
  </w:style>
  <w:style w:type="character" w:customStyle="1" w:styleId="BodyTextChar">
    <w:name w:val="Body Text Char"/>
    <w:basedOn w:val="DefaultParagraphFont"/>
    <w:link w:val="BodyText"/>
    <w:uiPriority w:val="99"/>
    <w:semiHidden/>
    <w:rsid w:val="00712F2E"/>
  </w:style>
  <w:style w:type="paragraph" w:styleId="ListParagraph">
    <w:name w:val="List Paragraph"/>
    <w:basedOn w:val="Normal"/>
    <w:uiPriority w:val="34"/>
    <w:qFormat/>
    <w:rsid w:val="00712F2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McKevitt, Kieran</dc:creator>
  <cp:lastModifiedBy>McKevitt, Kieran</cp:lastModifiedBy>
  <cp:revision>2</cp:revision>
  <dcterms:created xsi:type="dcterms:W3CDTF">2016-04-05T11:07:00Z</dcterms:created>
  <dcterms:modified xsi:type="dcterms:W3CDTF">2016-04-05T11:07:00Z</dcterms:modified>
</cp:coreProperties>
</file>